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"Czy to dzień, czy to noc?" - praca plastyczna z wykorzystaniem plasteliny, papierowych talerzyków lub kartek papieru.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Papierowy talerzyk lub kartkę dzielimy na dwie części, z jednej strony umieszczamy to co kojarzy nam się z dniem, a z drugiej strony, to co kojarzy się z nocą: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283075" cy="3171825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314825" cy="3228975"/>
            <wp:effectExtent l="0" t="0" r="0" b="0"/>
            <wp:docPr id="2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/>
      </w:pPr>
      <w:r>
        <w:rPr/>
        <w:t>Proszę podzielić się ze mną pracami wykonywanymi przez</w:t>
      </w:r>
    </w:p>
    <w:p>
      <w:pPr>
        <w:pStyle w:val="Normal"/>
        <w:spacing w:lineRule="auto" w:line="240" w:before="0" w:after="0"/>
        <w:jc w:val="center"/>
        <w:rPr/>
      </w:pPr>
      <w:r>
        <w:rPr/>
        <w:t xml:space="preserve"> </w:t>
      </w:r>
      <w:r>
        <w:rPr/>
        <w:t>dzieci na e-mailu: biedronki.ppharbutowice@interia.pl</w:t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t>Dziękuję - życzę miłej zabawy!</w:t>
      </w:r>
    </w:p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f47b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996ebc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a138de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996eb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LibreOffice/6.4.2.2$Windows_X86_64 LibreOffice_project/4e471d8c02c9c90f512f7f9ead8875b57fcb1ec3</Application>
  <Pages>1</Pages>
  <Words>63</Words>
  <Characters>356</Characters>
  <CharactersWithSpaces>416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2020-03-29T13:25:00Z</dcterms:created>
  <dc:creator>Ryszard</dc:creator>
  <dc:description/>
  <dc:language>pl-PL</dc:language>
  <cp:lastModifiedBy>Ryszard</cp:lastModifiedBy>
  <dcterms:modified xsi:type="dcterms:W3CDTF">2020-04-01T14:39:00Z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